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19" w:rsidRDefault="007E7A19" w:rsidP="009E13BA">
      <w:pPr>
        <w:spacing w:after="0"/>
        <w:jc w:val="center"/>
        <w:rPr>
          <w:rFonts w:ascii="Arial Narrow" w:eastAsia="Arial Narrow" w:hAnsi="Arial Narrow" w:cs="Arial"/>
          <w:sz w:val="23"/>
          <w:szCs w:val="23"/>
        </w:rPr>
      </w:pPr>
    </w:p>
    <w:p w:rsidR="009E13BA" w:rsidRDefault="009E13BA" w:rsidP="009E13BA">
      <w:pPr>
        <w:spacing w:after="0"/>
        <w:jc w:val="center"/>
        <w:rPr>
          <w:rFonts w:ascii="Arial Narrow" w:eastAsia="Arial Narrow" w:hAnsi="Arial Narrow" w:cs="Arial"/>
          <w:sz w:val="23"/>
          <w:szCs w:val="23"/>
        </w:rPr>
      </w:pPr>
    </w:p>
    <w:p w:rsidR="009E13BA" w:rsidRDefault="00C84D30" w:rsidP="009E13BA">
      <w:pPr>
        <w:spacing w:after="0"/>
        <w:jc w:val="center"/>
        <w:rPr>
          <w:rFonts w:ascii="Arial Narrow" w:eastAsia="Arial Narrow" w:hAnsi="Arial Narrow" w:cs="Arial"/>
          <w:sz w:val="23"/>
          <w:szCs w:val="23"/>
        </w:rPr>
      </w:pPr>
      <w:r>
        <w:rPr>
          <w:rFonts w:ascii="Arial Narrow" w:eastAsia="Arial Narrow" w:hAnsi="Arial Narrow" w:cs="Arial"/>
          <w:sz w:val="23"/>
          <w:szCs w:val="23"/>
        </w:rPr>
        <w:t>Parent and Family Engagement Policy</w:t>
      </w:r>
    </w:p>
    <w:p w:rsidR="009E13BA" w:rsidRDefault="00391FCC" w:rsidP="009E13BA">
      <w:pPr>
        <w:spacing w:after="0"/>
        <w:jc w:val="center"/>
        <w:rPr>
          <w:rFonts w:ascii="Arial Narrow" w:eastAsia="Arial Narrow" w:hAnsi="Arial Narrow" w:cs="Arial"/>
          <w:sz w:val="23"/>
          <w:szCs w:val="23"/>
        </w:rPr>
      </w:pPr>
      <w:r>
        <w:rPr>
          <w:rFonts w:ascii="Arial Narrow" w:eastAsia="Arial Narrow" w:hAnsi="Arial Narrow" w:cs="Arial"/>
          <w:sz w:val="23"/>
          <w:szCs w:val="23"/>
        </w:rPr>
        <w:t>2022-2023</w:t>
      </w:r>
    </w:p>
    <w:p w:rsidR="009E13BA" w:rsidRDefault="009E13BA" w:rsidP="009E13BA">
      <w:pPr>
        <w:spacing w:after="0"/>
        <w:jc w:val="center"/>
        <w:rPr>
          <w:rFonts w:ascii="Arial Narrow" w:eastAsia="Arial Narrow" w:hAnsi="Arial Narrow" w:cs="Arial"/>
          <w:sz w:val="23"/>
          <w:szCs w:val="23"/>
        </w:rPr>
      </w:pPr>
    </w:p>
    <w:p w:rsidR="009E13BA"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Administration and staff at Jesse D. Scott Elementary</w:t>
      </w:r>
      <w:r w:rsidR="00066A0E">
        <w:rPr>
          <w:rFonts w:ascii="Arial Narrow" w:eastAsia="Arial Narrow" w:hAnsi="Arial Narrow" w:cs="Arial"/>
          <w:sz w:val="23"/>
          <w:szCs w:val="23"/>
        </w:rPr>
        <w:t xml:space="preserve"> School</w:t>
      </w:r>
      <w:r>
        <w:rPr>
          <w:rFonts w:ascii="Arial Narrow" w:eastAsia="Arial Narrow" w:hAnsi="Arial Narrow" w:cs="Arial"/>
          <w:sz w:val="23"/>
          <w:szCs w:val="23"/>
        </w:rPr>
        <w:t xml:space="preserve"> and a panel of parents have jointly developed the following Parent and Fam</w:t>
      </w:r>
      <w:r w:rsidR="004B259A">
        <w:rPr>
          <w:rFonts w:ascii="Arial Narrow" w:eastAsia="Arial Narrow" w:hAnsi="Arial Narrow" w:cs="Arial"/>
          <w:sz w:val="23"/>
          <w:szCs w:val="23"/>
        </w:rPr>
        <w:t xml:space="preserve">ily Engagement Plan for the </w:t>
      </w:r>
      <w:r w:rsidR="00391FCC">
        <w:rPr>
          <w:rFonts w:ascii="Arial Narrow" w:eastAsia="Arial Narrow" w:hAnsi="Arial Narrow" w:cs="Arial"/>
          <w:sz w:val="23"/>
          <w:szCs w:val="23"/>
        </w:rPr>
        <w:t>2022-2023</w:t>
      </w:r>
      <w:r>
        <w:rPr>
          <w:rFonts w:ascii="Arial Narrow" w:eastAsia="Arial Narrow" w:hAnsi="Arial Narrow" w:cs="Arial"/>
          <w:sz w:val="23"/>
          <w:szCs w:val="23"/>
        </w:rPr>
        <w:t xml:space="preserve"> school year. The Parent and Family Engagement Policy </w:t>
      </w:r>
      <w:proofErr w:type="gramStart"/>
      <w:r>
        <w:rPr>
          <w:rFonts w:ascii="Arial Narrow" w:eastAsia="Arial Narrow" w:hAnsi="Arial Narrow" w:cs="Arial"/>
          <w:sz w:val="23"/>
          <w:szCs w:val="23"/>
        </w:rPr>
        <w:t>was</w:t>
      </w:r>
      <w:r w:rsidR="008933A2">
        <w:rPr>
          <w:rFonts w:ascii="Arial Narrow" w:eastAsia="Arial Narrow" w:hAnsi="Arial Narrow" w:cs="Arial"/>
          <w:sz w:val="23"/>
          <w:szCs w:val="23"/>
        </w:rPr>
        <w:t xml:space="preserve"> d</w:t>
      </w:r>
      <w:r>
        <w:rPr>
          <w:rFonts w:ascii="Arial Narrow" w:eastAsia="Arial Narrow" w:hAnsi="Arial Narrow" w:cs="Arial"/>
          <w:sz w:val="23"/>
          <w:szCs w:val="23"/>
        </w:rPr>
        <w:t>rafted</w:t>
      </w:r>
      <w:proofErr w:type="gramEnd"/>
      <w:r>
        <w:rPr>
          <w:rFonts w:ascii="Arial Narrow" w:eastAsia="Arial Narrow" w:hAnsi="Arial Narrow" w:cs="Arial"/>
          <w:sz w:val="23"/>
          <w:szCs w:val="23"/>
        </w:rPr>
        <w:t xml:space="preserve"> initially on </w:t>
      </w:r>
      <w:r w:rsidR="008933A2">
        <w:rPr>
          <w:rFonts w:ascii="Arial Narrow" w:eastAsia="Arial Narrow" w:hAnsi="Arial Narrow" w:cs="Arial"/>
          <w:sz w:val="23"/>
          <w:szCs w:val="23"/>
        </w:rPr>
        <w:t>May 15</w:t>
      </w:r>
      <w:r w:rsidR="005E505A">
        <w:rPr>
          <w:rFonts w:ascii="Arial Narrow" w:eastAsia="Arial Narrow" w:hAnsi="Arial Narrow" w:cs="Arial"/>
          <w:sz w:val="23"/>
          <w:szCs w:val="23"/>
        </w:rPr>
        <w:t>,</w:t>
      </w:r>
      <w:r w:rsidR="008933A2">
        <w:rPr>
          <w:rFonts w:ascii="Arial Narrow" w:eastAsia="Arial Narrow" w:hAnsi="Arial Narrow" w:cs="Arial"/>
          <w:sz w:val="23"/>
          <w:szCs w:val="23"/>
        </w:rPr>
        <w:t xml:space="preserve"> 2021</w:t>
      </w:r>
      <w:r>
        <w:rPr>
          <w:rFonts w:ascii="Arial Narrow" w:eastAsia="Arial Narrow" w:hAnsi="Arial Narrow" w:cs="Arial"/>
          <w:sz w:val="23"/>
          <w:szCs w:val="23"/>
        </w:rPr>
        <w:t xml:space="preserve">.  </w:t>
      </w:r>
      <w:r w:rsidR="005E505A">
        <w:rPr>
          <w:rFonts w:ascii="Arial Narrow" w:eastAsia="Arial Narrow" w:hAnsi="Arial Narrow" w:cs="Arial"/>
          <w:sz w:val="23"/>
          <w:szCs w:val="23"/>
        </w:rPr>
        <w:t xml:space="preserve">A draft of the policy was provided on </w:t>
      </w:r>
      <w:r w:rsidR="00391FCC">
        <w:rPr>
          <w:rFonts w:ascii="Arial Narrow" w:eastAsia="Arial Narrow" w:hAnsi="Arial Narrow" w:cs="Arial"/>
          <w:sz w:val="23"/>
          <w:szCs w:val="23"/>
        </w:rPr>
        <w:t>May 18</w:t>
      </w:r>
      <w:r w:rsidR="008933A2">
        <w:rPr>
          <w:rFonts w:ascii="Arial Narrow" w:eastAsia="Arial Narrow" w:hAnsi="Arial Narrow" w:cs="Arial"/>
          <w:sz w:val="23"/>
          <w:szCs w:val="23"/>
        </w:rPr>
        <w:t xml:space="preserve">, 2021 and August </w:t>
      </w:r>
      <w:r w:rsidR="005E505A">
        <w:rPr>
          <w:rFonts w:ascii="Arial Narrow" w:eastAsia="Arial Narrow" w:hAnsi="Arial Narrow" w:cs="Arial"/>
          <w:sz w:val="23"/>
          <w:szCs w:val="23"/>
        </w:rPr>
        <w:t xml:space="preserve">through the school website for parent review.  Parents provided input to the policy on </w:t>
      </w:r>
      <w:r w:rsidR="00391FCC">
        <w:rPr>
          <w:rFonts w:ascii="Arial Narrow" w:eastAsia="Arial Narrow" w:hAnsi="Arial Narrow" w:cs="Arial"/>
          <w:sz w:val="23"/>
          <w:szCs w:val="23"/>
        </w:rPr>
        <w:t>August 8, 2022</w:t>
      </w:r>
      <w:r w:rsidR="005E505A">
        <w:rPr>
          <w:rFonts w:ascii="Arial Narrow" w:eastAsia="Arial Narrow" w:hAnsi="Arial Narrow" w:cs="Arial"/>
          <w:sz w:val="23"/>
          <w:szCs w:val="23"/>
        </w:rPr>
        <w:t xml:space="preserve"> and </w:t>
      </w:r>
      <w:r w:rsidR="00391FCC">
        <w:rPr>
          <w:rFonts w:ascii="Arial Narrow" w:eastAsia="Arial Narrow" w:hAnsi="Arial Narrow" w:cs="Arial"/>
          <w:sz w:val="23"/>
          <w:szCs w:val="23"/>
        </w:rPr>
        <w:t>August 17, 2022</w:t>
      </w:r>
      <w:r w:rsidR="005E505A">
        <w:rPr>
          <w:rFonts w:ascii="Arial Narrow" w:eastAsia="Arial Narrow" w:hAnsi="Arial Narrow" w:cs="Arial"/>
          <w:sz w:val="23"/>
          <w:szCs w:val="23"/>
        </w:rPr>
        <w:t>.  T</w:t>
      </w:r>
      <w:r>
        <w:rPr>
          <w:rFonts w:ascii="Arial Narrow" w:eastAsia="Arial Narrow" w:hAnsi="Arial Narrow" w:cs="Arial"/>
          <w:sz w:val="23"/>
          <w:szCs w:val="23"/>
        </w:rPr>
        <w:t xml:space="preserve">he </w:t>
      </w:r>
      <w:r w:rsidR="005E505A">
        <w:rPr>
          <w:rFonts w:ascii="Arial Narrow" w:eastAsia="Arial Narrow" w:hAnsi="Arial Narrow" w:cs="Arial"/>
          <w:sz w:val="23"/>
          <w:szCs w:val="23"/>
        </w:rPr>
        <w:t xml:space="preserve">completed </w:t>
      </w:r>
      <w:r>
        <w:rPr>
          <w:rFonts w:ascii="Arial Narrow" w:eastAsia="Arial Narrow" w:hAnsi="Arial Narrow" w:cs="Arial"/>
          <w:sz w:val="23"/>
          <w:szCs w:val="23"/>
        </w:rPr>
        <w:t xml:space="preserve">policy </w:t>
      </w:r>
      <w:proofErr w:type="gramStart"/>
      <w:r>
        <w:rPr>
          <w:rFonts w:ascii="Arial Narrow" w:eastAsia="Arial Narrow" w:hAnsi="Arial Narrow" w:cs="Arial"/>
          <w:sz w:val="23"/>
          <w:szCs w:val="23"/>
        </w:rPr>
        <w:t>was presented</w:t>
      </w:r>
      <w:proofErr w:type="gramEnd"/>
      <w:r>
        <w:rPr>
          <w:rFonts w:ascii="Arial Narrow" w:eastAsia="Arial Narrow" w:hAnsi="Arial Narrow" w:cs="Arial"/>
          <w:sz w:val="23"/>
          <w:szCs w:val="23"/>
        </w:rPr>
        <w:t xml:space="preserve"> to parents in English and Spanish through </w:t>
      </w:r>
      <w:r w:rsidR="005E505A">
        <w:rPr>
          <w:rFonts w:ascii="Arial Narrow" w:eastAsia="Arial Narrow" w:hAnsi="Arial Narrow" w:cs="Arial"/>
          <w:sz w:val="23"/>
          <w:szCs w:val="23"/>
        </w:rPr>
        <w:t>the school website on</w:t>
      </w:r>
      <w:r w:rsidR="006C7A5D">
        <w:rPr>
          <w:rFonts w:ascii="Arial Narrow" w:eastAsia="Arial Narrow" w:hAnsi="Arial Narrow" w:cs="Arial"/>
          <w:sz w:val="23"/>
          <w:szCs w:val="23"/>
        </w:rPr>
        <w:t xml:space="preserve"> </w:t>
      </w:r>
      <w:r w:rsidR="00391FCC">
        <w:rPr>
          <w:rFonts w:ascii="Arial Narrow" w:eastAsia="Arial Narrow" w:hAnsi="Arial Narrow" w:cs="Arial"/>
          <w:sz w:val="23"/>
          <w:szCs w:val="23"/>
        </w:rPr>
        <w:t>August 24, 2022</w:t>
      </w:r>
      <w:r w:rsidR="006C7A5D">
        <w:rPr>
          <w:rFonts w:ascii="Arial Narrow" w:eastAsia="Arial Narrow" w:hAnsi="Arial Narrow" w:cs="Arial"/>
          <w:sz w:val="23"/>
          <w:szCs w:val="23"/>
        </w:rPr>
        <w:t xml:space="preserve">.  </w:t>
      </w:r>
      <w:r w:rsidR="001F23BC">
        <w:rPr>
          <w:rFonts w:ascii="Arial Narrow" w:eastAsia="Arial Narrow" w:hAnsi="Arial Narrow" w:cs="Arial"/>
          <w:sz w:val="23"/>
          <w:szCs w:val="23"/>
        </w:rPr>
        <w:t>The information discussed included the Districtwide Surve</w:t>
      </w:r>
      <w:r w:rsidR="008557F5">
        <w:rPr>
          <w:rFonts w:ascii="Arial Narrow" w:eastAsia="Arial Narrow" w:hAnsi="Arial Narrow" w:cs="Arial"/>
          <w:sz w:val="23"/>
          <w:szCs w:val="23"/>
        </w:rPr>
        <w:t>y Results, School Organization</w:t>
      </w:r>
      <w:r w:rsidR="001F23BC">
        <w:rPr>
          <w:rFonts w:ascii="Arial Narrow" w:eastAsia="Arial Narrow" w:hAnsi="Arial Narrow" w:cs="Arial"/>
          <w:sz w:val="23"/>
          <w:szCs w:val="23"/>
        </w:rPr>
        <w:t xml:space="preserve"> Team, Snack Time with Books, and other school-related information.  All information from the annual meeting will be posted on the school website for parents to view as needed.  </w:t>
      </w:r>
    </w:p>
    <w:p w:rsidR="001F23BC" w:rsidRDefault="001F23BC" w:rsidP="009E13BA">
      <w:pPr>
        <w:spacing w:after="0"/>
        <w:rPr>
          <w:rFonts w:ascii="Arial Narrow" w:eastAsia="Arial Narrow" w:hAnsi="Arial Narrow" w:cs="Arial"/>
          <w:sz w:val="23"/>
          <w:szCs w:val="23"/>
        </w:rPr>
      </w:pPr>
    </w:p>
    <w:p w:rsidR="008557F5"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A copy of the Parent and Family Engagement Policy is available on the school website.  Jesse D. Scott Elementary School involves parents in an organized, ongoing, and timely way to plan and review to improve the Parent and Family Engagement Plan and School Performance Plan.  Parents are invited to attend the School Organization Team meeting, which is held on the third Wednesday of every month, to discuss and review the Parent and Family Engagement Policy.  Staff is available in the front office to translate in Spanish for those parents who need language assistance.</w:t>
      </w:r>
    </w:p>
    <w:p w:rsidR="008557F5" w:rsidRDefault="008557F5" w:rsidP="009E13BA">
      <w:pPr>
        <w:spacing w:after="0"/>
        <w:rPr>
          <w:rFonts w:ascii="Arial Narrow" w:eastAsia="Arial Narrow" w:hAnsi="Arial Narrow" w:cs="Arial"/>
          <w:sz w:val="23"/>
          <w:szCs w:val="23"/>
        </w:rPr>
      </w:pPr>
    </w:p>
    <w:p w:rsidR="001F23BC"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 xml:space="preserve">Based on results from the Annual Districtwide Survey, parents were concerned regarding </w:t>
      </w:r>
      <w:r w:rsidR="00D24EEE">
        <w:rPr>
          <w:rFonts w:ascii="Arial Narrow" w:eastAsia="Arial Narrow" w:hAnsi="Arial Narrow" w:cs="Arial"/>
          <w:sz w:val="23"/>
          <w:szCs w:val="23"/>
        </w:rPr>
        <w:t xml:space="preserve">how fundraising money is used </w:t>
      </w:r>
      <w:bookmarkStart w:id="0" w:name="_GoBack"/>
      <w:bookmarkEnd w:id="0"/>
      <w:r w:rsidR="00D24EEE">
        <w:rPr>
          <w:rFonts w:ascii="Arial Narrow" w:eastAsia="Arial Narrow" w:hAnsi="Arial Narrow" w:cs="Arial"/>
          <w:sz w:val="23"/>
          <w:szCs w:val="23"/>
        </w:rPr>
        <w:t>and bully prevention</w:t>
      </w:r>
      <w:r>
        <w:rPr>
          <w:rFonts w:ascii="Arial Narrow" w:eastAsia="Arial Narrow" w:hAnsi="Arial Narrow" w:cs="Arial"/>
          <w:sz w:val="23"/>
          <w:szCs w:val="23"/>
        </w:rPr>
        <w:t xml:space="preserve">.  Jesse Scott has </w:t>
      </w:r>
      <w:r w:rsidR="00F77B31">
        <w:rPr>
          <w:rFonts w:ascii="Arial Narrow" w:eastAsia="Arial Narrow" w:hAnsi="Arial Narrow" w:cs="Arial"/>
          <w:sz w:val="23"/>
          <w:szCs w:val="23"/>
        </w:rPr>
        <w:t>a school social worker</w:t>
      </w:r>
      <w:r>
        <w:rPr>
          <w:rFonts w:ascii="Arial Narrow" w:eastAsia="Arial Narrow" w:hAnsi="Arial Narrow" w:cs="Arial"/>
          <w:sz w:val="23"/>
          <w:szCs w:val="23"/>
        </w:rPr>
        <w:t>, a counselor, and a behavior mentor on campus daily to assist students and parents with behavior concerns.  Monthly School Organization Team meetings are held in which parents are invited to hear how funds are utilized.  Parents are notified of upcoming events during morning announcements, the school website, Parentlink, newsletters, Facebook, and Twitter posts. To increase participation in the survey, Scott ES sends home reminders and has a computer available for parent use.</w:t>
      </w:r>
    </w:p>
    <w:p w:rsidR="008557F5" w:rsidRDefault="008557F5" w:rsidP="009E13BA">
      <w:pPr>
        <w:spacing w:after="0"/>
        <w:rPr>
          <w:rFonts w:ascii="Arial Narrow" w:eastAsia="Arial Narrow" w:hAnsi="Arial Narrow" w:cs="Arial"/>
          <w:sz w:val="23"/>
          <w:szCs w:val="23"/>
        </w:rPr>
      </w:pPr>
    </w:p>
    <w:p w:rsidR="008557F5"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 xml:space="preserve">The Educational Involvement Accords </w:t>
      </w:r>
      <w:proofErr w:type="gramStart"/>
      <w:r>
        <w:rPr>
          <w:rFonts w:ascii="Arial Narrow" w:eastAsia="Arial Narrow" w:hAnsi="Arial Narrow" w:cs="Arial"/>
          <w:sz w:val="23"/>
          <w:szCs w:val="23"/>
        </w:rPr>
        <w:t>are integrated</w:t>
      </w:r>
      <w:proofErr w:type="gramEnd"/>
      <w:r>
        <w:rPr>
          <w:rFonts w:ascii="Arial Narrow" w:eastAsia="Arial Narrow" w:hAnsi="Arial Narrow" w:cs="Arial"/>
          <w:sz w:val="23"/>
          <w:szCs w:val="23"/>
        </w:rPr>
        <w:t xml:space="preserve"> into the registration process through Infinite Campus.  Parents must review Accords prior to completing their child’s registration.  Administrators and teachers will have access to the Accords whenever needed for parent/student conferences or other occasions.  </w:t>
      </w:r>
    </w:p>
    <w:p w:rsidR="00065DDA" w:rsidRDefault="00065DDA" w:rsidP="009E13BA">
      <w:pPr>
        <w:spacing w:after="0"/>
        <w:rPr>
          <w:rFonts w:ascii="Arial Narrow" w:eastAsia="Arial Narrow" w:hAnsi="Arial Narrow" w:cs="Arial"/>
          <w:sz w:val="23"/>
          <w:szCs w:val="23"/>
        </w:rPr>
      </w:pPr>
    </w:p>
    <w:p w:rsidR="00065DDA"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 xml:space="preserve">In an effort to ensure that all children are safe, the Clark County School District (CCSD) has revised its policy for volunteers.  CCSD Human Resources must clear all adults who have </w:t>
      </w:r>
      <w:r w:rsidR="001D0331">
        <w:rPr>
          <w:rFonts w:ascii="Arial Narrow" w:eastAsia="Arial Narrow" w:hAnsi="Arial Narrow" w:cs="Arial"/>
          <w:sz w:val="23"/>
          <w:szCs w:val="23"/>
        </w:rPr>
        <w:t xml:space="preserve">access to, </w:t>
      </w:r>
      <w:r>
        <w:rPr>
          <w:rFonts w:ascii="Arial Narrow" w:eastAsia="Arial Narrow" w:hAnsi="Arial Narrow" w:cs="Arial"/>
          <w:sz w:val="23"/>
          <w:szCs w:val="23"/>
        </w:rPr>
        <w:t xml:space="preserve">direct contact </w:t>
      </w:r>
      <w:r w:rsidR="001D0331">
        <w:rPr>
          <w:rFonts w:ascii="Arial Narrow" w:eastAsia="Arial Narrow" w:hAnsi="Arial Narrow" w:cs="Arial"/>
          <w:sz w:val="23"/>
          <w:szCs w:val="23"/>
        </w:rPr>
        <w:t>with,</w:t>
      </w:r>
      <w:r>
        <w:rPr>
          <w:rFonts w:ascii="Arial Narrow" w:eastAsia="Arial Narrow" w:hAnsi="Arial Narrow" w:cs="Arial"/>
          <w:sz w:val="23"/>
          <w:szCs w:val="23"/>
        </w:rPr>
        <w:t xml:space="preserve"> or are left alone with </w:t>
      </w:r>
      <w:r w:rsidR="001D0331">
        <w:rPr>
          <w:rFonts w:ascii="Arial Narrow" w:eastAsia="Arial Narrow" w:hAnsi="Arial Narrow" w:cs="Arial"/>
          <w:sz w:val="23"/>
          <w:szCs w:val="23"/>
        </w:rPr>
        <w:t xml:space="preserve">district </w:t>
      </w:r>
      <w:r w:rsidR="00066A0E">
        <w:rPr>
          <w:rFonts w:ascii="Arial Narrow" w:eastAsia="Arial Narrow" w:hAnsi="Arial Narrow" w:cs="Arial"/>
          <w:sz w:val="23"/>
          <w:szCs w:val="23"/>
        </w:rPr>
        <w:t>students</w:t>
      </w:r>
      <w:r>
        <w:rPr>
          <w:rFonts w:ascii="Arial Narrow" w:eastAsia="Arial Narrow" w:hAnsi="Arial Narrow" w:cs="Arial"/>
          <w:sz w:val="23"/>
          <w:szCs w:val="23"/>
        </w:rPr>
        <w:t xml:space="preserve"> before having contact with students. After</w:t>
      </w:r>
      <w:r w:rsidR="00066A0E">
        <w:rPr>
          <w:rFonts w:ascii="Arial Narrow" w:eastAsia="Arial Narrow" w:hAnsi="Arial Narrow" w:cs="Arial"/>
          <w:sz w:val="23"/>
          <w:szCs w:val="23"/>
        </w:rPr>
        <w:t xml:space="preserve"> </w:t>
      </w:r>
      <w:r>
        <w:rPr>
          <w:rFonts w:ascii="Arial Narrow" w:eastAsia="Arial Narrow" w:hAnsi="Arial Narrow" w:cs="Arial"/>
          <w:sz w:val="23"/>
          <w:szCs w:val="23"/>
        </w:rPr>
        <w:t xml:space="preserve">Human Resources have cleared an individual, a CCSD volunteer badge will be issued.  No individual </w:t>
      </w:r>
      <w:proofErr w:type="gramStart"/>
      <w:r>
        <w:rPr>
          <w:rFonts w:ascii="Arial Narrow" w:eastAsia="Arial Narrow" w:hAnsi="Arial Narrow" w:cs="Arial"/>
          <w:sz w:val="23"/>
          <w:szCs w:val="23"/>
        </w:rPr>
        <w:t>will be allowed on campus or allowed contact with students until they have a CCSD issued badge</w:t>
      </w:r>
      <w:r w:rsidR="00F77B31">
        <w:rPr>
          <w:rFonts w:ascii="Arial Narrow" w:eastAsia="Arial Narrow" w:hAnsi="Arial Narrow" w:cs="Arial"/>
          <w:sz w:val="23"/>
          <w:szCs w:val="23"/>
        </w:rPr>
        <w:t xml:space="preserve"> and have approval from administration</w:t>
      </w:r>
      <w:proofErr w:type="gramEnd"/>
      <w:r>
        <w:rPr>
          <w:rFonts w:ascii="Arial Narrow" w:eastAsia="Arial Narrow" w:hAnsi="Arial Narrow" w:cs="Arial"/>
          <w:sz w:val="23"/>
          <w:szCs w:val="23"/>
        </w:rPr>
        <w:t xml:space="preserve">.   </w:t>
      </w:r>
    </w:p>
    <w:p w:rsidR="001D0331" w:rsidRDefault="001D0331" w:rsidP="009E13BA">
      <w:pPr>
        <w:spacing w:after="0"/>
        <w:rPr>
          <w:rFonts w:ascii="Arial Narrow" w:eastAsia="Arial Narrow" w:hAnsi="Arial Narrow" w:cs="Arial"/>
          <w:sz w:val="23"/>
          <w:szCs w:val="23"/>
        </w:rPr>
      </w:pPr>
    </w:p>
    <w:p w:rsidR="001D0331"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 xml:space="preserve">Parents are their child's first teacher; consequently, it is necessary for parents to be involved throughout their child's educational career.  Teachers, administrators, and parents must work together to prepare </w:t>
      </w:r>
      <w:r w:rsidR="00066A0E">
        <w:rPr>
          <w:rFonts w:ascii="Arial Narrow" w:eastAsia="Arial Narrow" w:hAnsi="Arial Narrow" w:cs="Arial"/>
          <w:sz w:val="23"/>
          <w:szCs w:val="23"/>
        </w:rPr>
        <w:t>students</w:t>
      </w:r>
      <w:r>
        <w:rPr>
          <w:rFonts w:ascii="Arial Narrow" w:eastAsia="Arial Narrow" w:hAnsi="Arial Narrow" w:cs="Arial"/>
          <w:sz w:val="23"/>
          <w:szCs w:val="23"/>
        </w:rPr>
        <w:t xml:space="preserve"> to be active learners. Families come to school with diverse backgrounds; however, all parents want what is best for their children.  Therefore, Jesse D. Scott Elementary </w:t>
      </w:r>
      <w:r w:rsidR="00066A0E">
        <w:rPr>
          <w:rFonts w:ascii="Arial Narrow" w:eastAsia="Arial Narrow" w:hAnsi="Arial Narrow" w:cs="Arial"/>
          <w:sz w:val="23"/>
          <w:szCs w:val="23"/>
        </w:rPr>
        <w:t xml:space="preserve">School </w:t>
      </w:r>
      <w:r>
        <w:rPr>
          <w:rFonts w:ascii="Arial Narrow" w:eastAsia="Arial Narrow" w:hAnsi="Arial Narrow" w:cs="Arial"/>
          <w:sz w:val="23"/>
          <w:szCs w:val="23"/>
        </w:rPr>
        <w:t xml:space="preserve">provides a variety of opportunities throughout the school year in which parents can be </w:t>
      </w:r>
      <w:r>
        <w:rPr>
          <w:rFonts w:ascii="Arial Narrow" w:eastAsia="Arial Narrow" w:hAnsi="Arial Narrow" w:cs="Arial"/>
          <w:sz w:val="23"/>
          <w:szCs w:val="23"/>
        </w:rPr>
        <w:lastRenderedPageBreak/>
        <w:t xml:space="preserve">active participants in academic activities with their children. Parents </w:t>
      </w:r>
      <w:proofErr w:type="gramStart"/>
      <w:r>
        <w:rPr>
          <w:rFonts w:ascii="Arial Narrow" w:eastAsia="Arial Narrow" w:hAnsi="Arial Narrow" w:cs="Arial"/>
          <w:sz w:val="23"/>
          <w:szCs w:val="23"/>
        </w:rPr>
        <w:t>are invited</w:t>
      </w:r>
      <w:proofErr w:type="gramEnd"/>
      <w:r>
        <w:rPr>
          <w:rFonts w:ascii="Arial Narrow" w:eastAsia="Arial Narrow" w:hAnsi="Arial Narrow" w:cs="Arial"/>
          <w:sz w:val="23"/>
          <w:szCs w:val="23"/>
        </w:rPr>
        <w:t xml:space="preserve"> to participate in Virtual Academic Events that will focus on Literacy, Science, Eng</w:t>
      </w:r>
      <w:r w:rsidR="001F1127">
        <w:rPr>
          <w:rFonts w:ascii="Arial Narrow" w:eastAsia="Arial Narrow" w:hAnsi="Arial Narrow" w:cs="Arial"/>
          <w:sz w:val="23"/>
          <w:szCs w:val="23"/>
        </w:rPr>
        <w:t>ineering, Art, and Math (STEAM</w:t>
      </w:r>
      <w:r w:rsidR="00F77B31">
        <w:rPr>
          <w:rFonts w:ascii="Arial Narrow" w:eastAsia="Arial Narrow" w:hAnsi="Arial Narrow" w:cs="Arial"/>
          <w:sz w:val="23"/>
          <w:szCs w:val="23"/>
        </w:rPr>
        <w:t>), which</w:t>
      </w:r>
      <w:r>
        <w:rPr>
          <w:rFonts w:ascii="Arial Narrow" w:eastAsia="Arial Narrow" w:hAnsi="Arial Narrow" w:cs="Arial"/>
          <w:sz w:val="23"/>
          <w:szCs w:val="23"/>
        </w:rPr>
        <w:t xml:space="preserve"> will allow families to learn strategies that will boost their child's performance at school.  Weekly families are invited to join us </w:t>
      </w:r>
      <w:r w:rsidR="0080786E">
        <w:rPr>
          <w:rFonts w:ascii="Arial Narrow" w:eastAsia="Arial Narrow" w:hAnsi="Arial Narrow" w:cs="Arial"/>
          <w:sz w:val="23"/>
          <w:szCs w:val="23"/>
        </w:rPr>
        <w:t>virtually for Snack Time with Books through a video link.</w:t>
      </w:r>
    </w:p>
    <w:p w:rsidR="007D3B34" w:rsidRDefault="007D3B34" w:rsidP="009E13BA">
      <w:pPr>
        <w:spacing w:after="0"/>
        <w:rPr>
          <w:rFonts w:ascii="Arial Narrow" w:eastAsia="Arial Narrow" w:hAnsi="Arial Narrow" w:cs="Arial"/>
          <w:sz w:val="23"/>
          <w:szCs w:val="23"/>
        </w:rPr>
      </w:pPr>
    </w:p>
    <w:p w:rsidR="00066A0E"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 xml:space="preserve">Jesse D. Scott Elementary School holds a minimum of one scheduled Parent Student Teacher Academic Planning Time each year, where the student's academic progress will be discussed, as well as expectations for the grade level.  This includes the school's curriculum, Nevada Academic Content Standards, Nevada's student achievement standards, state and local assessment information (including alternative assessments as appropriate), Nevada's proficiency level targets, participation in school programs including Title I, how to work collaboratively with educators, and other concerns a parent may have.  Classroom progress reports are updated and provided to parents through Infinite Campus.  Parents are provided with information regarding benchmarking and progress with EZ-CBM, MAP, and Student Learning Plans. Parents have constant access to the Infinite Campus Parent Portal.  Staff is available to assist parents with Infinite Campus to check students’ grades and update contact information.  </w:t>
      </w:r>
    </w:p>
    <w:p w:rsidR="00066A0E" w:rsidRDefault="00066A0E" w:rsidP="009E13BA">
      <w:pPr>
        <w:spacing w:after="0"/>
        <w:rPr>
          <w:rFonts w:ascii="Arial Narrow" w:eastAsia="Arial Narrow" w:hAnsi="Arial Narrow" w:cs="Arial"/>
          <w:sz w:val="23"/>
          <w:szCs w:val="23"/>
        </w:rPr>
      </w:pPr>
    </w:p>
    <w:p w:rsidR="00066A0E"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Staff at Jesse D. Scott E</w:t>
      </w:r>
      <w:r w:rsidR="001F1127">
        <w:rPr>
          <w:rFonts w:ascii="Arial Narrow" w:eastAsia="Arial Narrow" w:hAnsi="Arial Narrow" w:cs="Arial"/>
          <w:sz w:val="23"/>
          <w:szCs w:val="23"/>
        </w:rPr>
        <w:t>lementary School are</w:t>
      </w:r>
      <w:r>
        <w:rPr>
          <w:rFonts w:ascii="Arial Narrow" w:eastAsia="Arial Narrow" w:hAnsi="Arial Narrow" w:cs="Arial"/>
          <w:sz w:val="23"/>
          <w:szCs w:val="23"/>
        </w:rPr>
        <w:t xml:space="preserve"> regularly educated on how to reach out to, communicate with, work with parents as equal partners, and build ties between parents and the school.  </w:t>
      </w:r>
      <w:r w:rsidR="00957C02">
        <w:rPr>
          <w:rFonts w:ascii="Arial Narrow" w:eastAsia="Arial Narrow" w:hAnsi="Arial Narrow" w:cs="Arial"/>
          <w:sz w:val="23"/>
          <w:szCs w:val="23"/>
        </w:rPr>
        <w:t>Trainings</w:t>
      </w:r>
      <w:r w:rsidR="001F1127">
        <w:rPr>
          <w:rFonts w:ascii="Arial Narrow" w:eastAsia="Arial Narrow" w:hAnsi="Arial Narrow" w:cs="Arial"/>
          <w:sz w:val="23"/>
          <w:szCs w:val="23"/>
        </w:rPr>
        <w:t xml:space="preserve"> </w:t>
      </w:r>
      <w:proofErr w:type="gramStart"/>
      <w:r w:rsidR="001F1127">
        <w:rPr>
          <w:rFonts w:ascii="Arial Narrow" w:eastAsia="Arial Narrow" w:hAnsi="Arial Narrow" w:cs="Arial"/>
          <w:sz w:val="23"/>
          <w:szCs w:val="23"/>
        </w:rPr>
        <w:t xml:space="preserve">are </w:t>
      </w:r>
      <w:r>
        <w:rPr>
          <w:rFonts w:ascii="Arial Narrow" w:eastAsia="Arial Narrow" w:hAnsi="Arial Narrow" w:cs="Arial"/>
          <w:sz w:val="23"/>
          <w:szCs w:val="23"/>
        </w:rPr>
        <w:t>provided</w:t>
      </w:r>
      <w:proofErr w:type="gramEnd"/>
      <w:r>
        <w:rPr>
          <w:rFonts w:ascii="Arial Narrow" w:eastAsia="Arial Narrow" w:hAnsi="Arial Narrow" w:cs="Arial"/>
          <w:sz w:val="23"/>
          <w:szCs w:val="23"/>
        </w:rPr>
        <w:t xml:space="preserve"> through the Equity and Diversity Department </w:t>
      </w:r>
      <w:r w:rsidR="001F1127">
        <w:rPr>
          <w:rFonts w:ascii="Arial Narrow" w:eastAsia="Arial Narrow" w:hAnsi="Arial Narrow" w:cs="Arial"/>
          <w:sz w:val="23"/>
          <w:szCs w:val="23"/>
        </w:rPr>
        <w:t>to increase the relationship between Jesse Scott Element</w:t>
      </w:r>
      <w:r w:rsidR="00D05CB7">
        <w:rPr>
          <w:rFonts w:ascii="Arial Narrow" w:eastAsia="Arial Narrow" w:hAnsi="Arial Narrow" w:cs="Arial"/>
          <w:sz w:val="23"/>
          <w:szCs w:val="23"/>
        </w:rPr>
        <w:t>ary School faculty and families</w:t>
      </w:r>
      <w:r>
        <w:rPr>
          <w:rFonts w:ascii="Arial Narrow" w:eastAsia="Arial Narrow" w:hAnsi="Arial Narrow" w:cs="Arial"/>
          <w:sz w:val="23"/>
          <w:szCs w:val="23"/>
        </w:rPr>
        <w:t>.  Classroom teachers use various methods to communicate with parents in their native language, such as Google Translate.  Faculty, students, and parents partake in cultural enrichment presentations weekly during morning announcements. Examples of these cultural enrichments include Hispanic Heritage Month, American Indian Heritage Month, and African American History Month.</w:t>
      </w:r>
    </w:p>
    <w:p w:rsidR="00066A0E" w:rsidRDefault="00066A0E" w:rsidP="009E13BA">
      <w:pPr>
        <w:spacing w:after="0"/>
        <w:rPr>
          <w:rFonts w:ascii="Arial Narrow" w:eastAsia="Arial Narrow" w:hAnsi="Arial Narrow" w:cs="Arial"/>
          <w:sz w:val="23"/>
          <w:szCs w:val="23"/>
        </w:rPr>
      </w:pPr>
    </w:p>
    <w:p w:rsidR="007D3B34"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 xml:space="preserve">Parents </w:t>
      </w:r>
      <w:proofErr w:type="gramStart"/>
      <w:r>
        <w:rPr>
          <w:rFonts w:ascii="Arial Narrow" w:eastAsia="Arial Narrow" w:hAnsi="Arial Narrow" w:cs="Arial"/>
          <w:sz w:val="23"/>
          <w:szCs w:val="23"/>
        </w:rPr>
        <w:t>are informed</w:t>
      </w:r>
      <w:proofErr w:type="gramEnd"/>
      <w:r>
        <w:rPr>
          <w:rFonts w:ascii="Arial Narrow" w:eastAsia="Arial Narrow" w:hAnsi="Arial Narrow" w:cs="Arial"/>
          <w:sz w:val="23"/>
          <w:szCs w:val="23"/>
        </w:rPr>
        <w:t xml:space="preserve"> of programs, community services, meetings, and other activities pertaining to Jesse D. Scott Elementary School</w:t>
      </w:r>
      <w:r w:rsidR="00477933">
        <w:rPr>
          <w:rFonts w:ascii="Arial Narrow" w:eastAsia="Arial Narrow" w:hAnsi="Arial Narrow" w:cs="Arial"/>
          <w:sz w:val="23"/>
          <w:szCs w:val="23"/>
        </w:rPr>
        <w:t xml:space="preserve"> via morning announcements, Parentlink phone calls, emails, and newsletters </w:t>
      </w:r>
      <w:r w:rsidR="001F1127">
        <w:rPr>
          <w:rFonts w:ascii="Arial Narrow" w:eastAsia="Arial Narrow" w:hAnsi="Arial Narrow" w:cs="Arial"/>
          <w:sz w:val="23"/>
          <w:szCs w:val="23"/>
        </w:rPr>
        <w:t xml:space="preserve">are </w:t>
      </w:r>
      <w:r w:rsidR="00477933">
        <w:rPr>
          <w:rFonts w:ascii="Arial Narrow" w:eastAsia="Arial Narrow" w:hAnsi="Arial Narrow" w:cs="Arial"/>
          <w:sz w:val="23"/>
          <w:szCs w:val="23"/>
        </w:rPr>
        <w:t xml:space="preserve">provided in both English and Spanish.  We also have a school website, Twitter, and Facebook page, which are updated regularly.  </w:t>
      </w:r>
    </w:p>
    <w:p w:rsidR="00477933" w:rsidRDefault="00477933" w:rsidP="009E13BA">
      <w:pPr>
        <w:spacing w:after="0"/>
        <w:rPr>
          <w:rFonts w:ascii="Arial Narrow" w:eastAsia="Arial Narrow" w:hAnsi="Arial Narrow" w:cs="Arial"/>
          <w:sz w:val="23"/>
          <w:szCs w:val="23"/>
        </w:rPr>
      </w:pPr>
    </w:p>
    <w:p w:rsidR="00477933" w:rsidRDefault="00C84D30" w:rsidP="009E13BA">
      <w:pPr>
        <w:spacing w:after="0"/>
        <w:rPr>
          <w:rFonts w:ascii="Arial Narrow" w:eastAsia="Arial Narrow" w:hAnsi="Arial Narrow" w:cs="Arial"/>
          <w:sz w:val="23"/>
          <w:szCs w:val="23"/>
        </w:rPr>
      </w:pPr>
      <w:r>
        <w:rPr>
          <w:rFonts w:ascii="Arial Narrow" w:eastAsia="Arial Narrow" w:hAnsi="Arial Narrow" w:cs="Arial"/>
          <w:sz w:val="23"/>
          <w:szCs w:val="23"/>
        </w:rPr>
        <w:t>Jesse D. Scott Elementary School coordinates and integrates parent involvement programs and activities with many community partners and entities to e</w:t>
      </w:r>
      <w:r w:rsidR="001F1127">
        <w:rPr>
          <w:rFonts w:ascii="Arial Narrow" w:eastAsia="Arial Narrow" w:hAnsi="Arial Narrow" w:cs="Arial"/>
          <w:sz w:val="23"/>
          <w:szCs w:val="23"/>
        </w:rPr>
        <w:t>ncourage and support families to more fully participate</w:t>
      </w:r>
      <w:r>
        <w:rPr>
          <w:rFonts w:ascii="Arial Narrow" w:eastAsia="Arial Narrow" w:hAnsi="Arial Narrow" w:cs="Arial"/>
          <w:sz w:val="23"/>
          <w:szCs w:val="23"/>
        </w:rPr>
        <w:t xml:space="preserve"> in their children's education.  Southwest Gas, the Northgate Church, Urban League, Three Square backpack program, Spread the Word Nevada, United Way, F.A.C.E.S., Nevada Cooperative Extension, The Smith Center, and Phi Beta Sigma Fraternity Inc. are some of the community partners with which our school proudly coordinates and partners.</w:t>
      </w:r>
    </w:p>
    <w:p w:rsidR="00477933" w:rsidRDefault="00477933" w:rsidP="009E13BA">
      <w:pPr>
        <w:spacing w:after="0"/>
        <w:rPr>
          <w:rFonts w:ascii="Arial Narrow" w:eastAsia="Arial Narrow" w:hAnsi="Arial Narrow" w:cs="Arial"/>
          <w:sz w:val="23"/>
          <w:szCs w:val="23"/>
        </w:rPr>
      </w:pPr>
    </w:p>
    <w:p w:rsidR="008F6B20" w:rsidRPr="00980305" w:rsidRDefault="00C84D30" w:rsidP="005E505A">
      <w:pPr>
        <w:spacing w:after="0"/>
      </w:pPr>
      <w:r>
        <w:rPr>
          <w:rFonts w:ascii="Arial Narrow" w:eastAsia="Arial Narrow" w:hAnsi="Arial Narrow" w:cs="Arial"/>
          <w:sz w:val="23"/>
          <w:szCs w:val="23"/>
        </w:rPr>
        <w:t xml:space="preserve">Parents may offer suggestions or ask questions by completing a parent concern form and the Annual District Survey anonymously.  The Title I Survey forms can also be used to provide suggestions.  Title I forms are in both English and Spanish.  </w:t>
      </w:r>
    </w:p>
    <w:sectPr w:rsidR="008F6B20" w:rsidRPr="00980305" w:rsidSect="0098030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C0" w:rsidRDefault="00D842C0">
      <w:pPr>
        <w:spacing w:after="0" w:line="240" w:lineRule="auto"/>
      </w:pPr>
      <w:r>
        <w:separator/>
      </w:r>
    </w:p>
  </w:endnote>
  <w:endnote w:type="continuationSeparator" w:id="0">
    <w:p w:rsidR="00D842C0" w:rsidRDefault="00D8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B9" w:rsidRPr="00837CB9" w:rsidRDefault="00C84D30" w:rsidP="00980305">
    <w:pPr>
      <w:pStyle w:val="Footer"/>
      <w:spacing w:after="100" w:afterAutospacing="1"/>
      <w:jc w:val="center"/>
      <w:rPr>
        <w:rFonts w:ascii="Calisto MT" w:hAnsi="Calisto MT"/>
        <w:sz w:val="20"/>
        <w:szCs w:val="20"/>
      </w:rPr>
    </w:pPr>
    <w:r w:rsidRPr="00980305">
      <w:rPr>
        <w:rFonts w:ascii="Calisto MT" w:hAnsi="Calisto MT"/>
        <w:color w:val="222222"/>
        <w:sz w:val="14"/>
        <w:szCs w:val="14"/>
        <w:shd w:val="clear" w:color="auto" w:fill="FFFFFF"/>
      </w:rPr>
      <w:t>702~799~1766 | 5700</w:t>
    </w:r>
    <w:r>
      <w:rPr>
        <w:rFonts w:ascii="Calisto MT" w:hAnsi="Calisto MT"/>
        <w:color w:val="222222"/>
        <w:sz w:val="18"/>
        <w:szCs w:val="18"/>
        <w:shd w:val="clear" w:color="auto" w:fill="FFFFFF"/>
      </w:rPr>
      <w:t xml:space="preserve"> </w:t>
    </w:r>
    <w:r w:rsidRPr="00980305">
      <w:rPr>
        <w:rFonts w:ascii="Edwardian Script ITC" w:hAnsi="Edwardian Script ITC"/>
        <w:color w:val="222222"/>
        <w:sz w:val="36"/>
        <w:szCs w:val="36"/>
        <w:shd w:val="clear" w:color="auto" w:fill="FFFFFF"/>
      </w:rPr>
      <w:t>N.</w:t>
    </w:r>
    <w:r w:rsidRPr="00980305">
      <w:rPr>
        <w:rFonts w:ascii="Edwardian Script ITC" w:hAnsi="Edwardian Script ITC"/>
        <w:color w:val="222222"/>
        <w:sz w:val="56"/>
        <w:szCs w:val="56"/>
        <w:shd w:val="clear" w:color="auto" w:fill="FFFFFF"/>
      </w:rPr>
      <w:t xml:space="preserve"> </w:t>
    </w:r>
    <w:r w:rsidRPr="00980305">
      <w:rPr>
        <w:rFonts w:ascii="Edwardian Script ITC" w:hAnsi="Edwardian Script ITC"/>
        <w:color w:val="222222"/>
        <w:sz w:val="36"/>
        <w:szCs w:val="36"/>
        <w:shd w:val="clear" w:color="auto" w:fill="FFFFFF"/>
      </w:rPr>
      <w:t>B</w:t>
    </w:r>
    <w:r>
      <w:rPr>
        <w:rFonts w:ascii="Calisto MT" w:hAnsi="Calisto MT"/>
        <w:color w:val="222222"/>
        <w:sz w:val="20"/>
        <w:szCs w:val="20"/>
        <w:shd w:val="clear" w:color="auto" w:fill="FFFFFF"/>
      </w:rPr>
      <w:t xml:space="preserve"> </w:t>
    </w:r>
    <w:r w:rsidRPr="00980305">
      <w:rPr>
        <w:rFonts w:ascii="Calisto MT" w:hAnsi="Calisto MT"/>
        <w:color w:val="222222"/>
        <w:sz w:val="14"/>
        <w:szCs w:val="14"/>
        <w:shd w:val="clear" w:color="auto" w:fill="FFFFFF"/>
      </w:rPr>
      <w:t>RUCE</w:t>
    </w:r>
    <w:r w:rsidRPr="00980305">
      <w:rPr>
        <w:rFonts w:ascii="Calisto MT" w:hAnsi="Calisto MT"/>
        <w:color w:val="222222"/>
        <w:sz w:val="18"/>
        <w:szCs w:val="18"/>
        <w:shd w:val="clear" w:color="auto" w:fill="FFFFFF"/>
      </w:rPr>
      <w:t xml:space="preserve"> </w:t>
    </w:r>
    <w:r w:rsidRPr="00980305">
      <w:rPr>
        <w:rFonts w:ascii="Edwardian Script ITC" w:hAnsi="Edwardian Script ITC"/>
        <w:color w:val="222222"/>
        <w:sz w:val="36"/>
        <w:szCs w:val="36"/>
        <w:shd w:val="clear" w:color="auto" w:fill="FFFFFF"/>
      </w:rPr>
      <w:t>S</w:t>
    </w:r>
    <w:r>
      <w:rPr>
        <w:rFonts w:ascii="Calisto MT" w:hAnsi="Calisto MT"/>
        <w:color w:val="222222"/>
        <w:sz w:val="20"/>
        <w:szCs w:val="20"/>
        <w:shd w:val="clear" w:color="auto" w:fill="FFFFFF"/>
      </w:rPr>
      <w:t xml:space="preserve"> </w:t>
    </w:r>
    <w:r w:rsidRPr="00980305">
      <w:rPr>
        <w:rFonts w:ascii="Calisto MT" w:hAnsi="Calisto MT"/>
        <w:color w:val="222222"/>
        <w:sz w:val="14"/>
        <w:szCs w:val="14"/>
        <w:shd w:val="clear" w:color="auto" w:fill="FFFFFF"/>
      </w:rPr>
      <w:t>TREET</w:t>
    </w:r>
    <w:r w:rsidRPr="00980305">
      <w:rPr>
        <w:rFonts w:ascii="Calisto MT" w:hAnsi="Calisto MT"/>
        <w:color w:val="222222"/>
        <w:sz w:val="18"/>
        <w:szCs w:val="18"/>
        <w:shd w:val="clear" w:color="auto" w:fill="FFFFFF"/>
      </w:rPr>
      <w:t>,</w:t>
    </w:r>
    <w:r w:rsidRPr="00837CB9">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N</w:t>
    </w:r>
    <w:r w:rsidR="00D16C30" w:rsidRPr="00980305">
      <w:rPr>
        <w:rFonts w:ascii="Edwardian Script ITC" w:hAnsi="Edwardian Script ITC"/>
        <w:color w:val="222222"/>
        <w:sz w:val="18"/>
        <w:szCs w:val="18"/>
        <w:shd w:val="clear" w:color="auto" w:fill="FFFFFF"/>
      </w:rPr>
      <w:t xml:space="preserve"> </w:t>
    </w:r>
    <w:r w:rsidRPr="00980305">
      <w:rPr>
        <w:rFonts w:ascii="Calisto MT" w:hAnsi="Calisto MT"/>
        <w:color w:val="222222"/>
        <w:sz w:val="14"/>
        <w:szCs w:val="14"/>
        <w:shd w:val="clear" w:color="auto" w:fill="FFFFFF"/>
      </w:rPr>
      <w:t>ORTH</w:t>
    </w:r>
    <w:r w:rsidRPr="00837CB9">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L</w:t>
    </w:r>
    <w:r w:rsidR="00D16C30">
      <w:rPr>
        <w:rFonts w:ascii="Edwardian Script ITC" w:hAnsi="Edwardian Script ITC"/>
        <w:color w:val="222222"/>
        <w:sz w:val="56"/>
        <w:szCs w:val="20"/>
        <w:shd w:val="clear" w:color="auto" w:fill="FFFFFF"/>
      </w:rPr>
      <w:t xml:space="preserve"> </w:t>
    </w:r>
    <w:r w:rsidRPr="00980305">
      <w:rPr>
        <w:rFonts w:ascii="Calisto MT" w:hAnsi="Calisto MT"/>
        <w:color w:val="222222"/>
        <w:sz w:val="14"/>
        <w:szCs w:val="14"/>
        <w:shd w:val="clear" w:color="auto" w:fill="FFFFFF"/>
      </w:rPr>
      <w:t>AS</w:t>
    </w:r>
    <w:r w:rsidRPr="00980305">
      <w:rPr>
        <w:rFonts w:ascii="Calisto MT" w:hAnsi="Calisto MT"/>
        <w:color w:val="222222"/>
        <w:sz w:val="18"/>
        <w:szCs w:val="18"/>
        <w:shd w:val="clear" w:color="auto" w:fill="FFFFFF"/>
      </w:rPr>
      <w:t xml:space="preserve"> </w:t>
    </w:r>
    <w:r w:rsidRPr="00980305">
      <w:rPr>
        <w:rFonts w:ascii="Edwardian Script ITC" w:hAnsi="Edwardian Script ITC"/>
        <w:color w:val="222222"/>
        <w:sz w:val="36"/>
        <w:szCs w:val="36"/>
        <w:shd w:val="clear" w:color="auto" w:fill="FFFFFF"/>
      </w:rPr>
      <w:t>V</w:t>
    </w:r>
    <w:r w:rsidR="00D16C30">
      <w:rPr>
        <w:rFonts w:ascii="Edwardian Script ITC" w:hAnsi="Edwardian Script ITC"/>
        <w:color w:val="222222"/>
        <w:sz w:val="56"/>
        <w:szCs w:val="20"/>
        <w:shd w:val="clear" w:color="auto" w:fill="FFFFFF"/>
      </w:rPr>
      <w:t xml:space="preserve"> </w:t>
    </w:r>
    <w:r w:rsidRPr="00980305">
      <w:rPr>
        <w:rFonts w:ascii="Calisto MT" w:hAnsi="Calisto MT"/>
        <w:color w:val="222222"/>
        <w:sz w:val="14"/>
        <w:szCs w:val="14"/>
        <w:shd w:val="clear" w:color="auto" w:fill="FFFFFF"/>
      </w:rPr>
      <w:t>EGAS</w:t>
    </w:r>
    <w:r w:rsidRPr="00980305">
      <w:rPr>
        <w:rFonts w:ascii="Calisto MT" w:hAnsi="Calisto MT"/>
        <w:color w:val="222222"/>
        <w:sz w:val="18"/>
        <w:szCs w:val="18"/>
        <w:shd w:val="clear" w:color="auto" w:fill="FFFFFF"/>
      </w:rPr>
      <w:t>,</w:t>
    </w:r>
    <w:r w:rsidRPr="00837CB9">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N</w:t>
    </w:r>
    <w:r w:rsidR="00D16C30">
      <w:rPr>
        <w:rFonts w:ascii="Edwardian Script ITC" w:hAnsi="Edwardian Script ITC"/>
        <w:color w:val="222222"/>
        <w:sz w:val="56"/>
        <w:szCs w:val="20"/>
        <w:shd w:val="clear" w:color="auto" w:fill="FFFFFF"/>
      </w:rPr>
      <w:t xml:space="preserve"> </w:t>
    </w:r>
    <w:r w:rsidRPr="00980305">
      <w:rPr>
        <w:rFonts w:ascii="Calisto MT" w:hAnsi="Calisto MT"/>
        <w:color w:val="222222"/>
        <w:sz w:val="14"/>
        <w:szCs w:val="14"/>
        <w:shd w:val="clear" w:color="auto" w:fill="FFFFFF"/>
      </w:rPr>
      <w:t>EVADA</w:t>
    </w:r>
    <w:r w:rsidRPr="00980305">
      <w:rPr>
        <w:rFonts w:ascii="Calisto MT" w:hAnsi="Calisto MT"/>
        <w:color w:val="222222"/>
        <w:sz w:val="18"/>
        <w:szCs w:val="18"/>
        <w:shd w:val="clear" w:color="auto" w:fill="FFFFFF"/>
      </w:rPr>
      <w:t xml:space="preserve"> </w:t>
    </w:r>
    <w:r w:rsidRPr="00980305">
      <w:rPr>
        <w:rFonts w:ascii="Calisto MT" w:hAnsi="Calisto MT"/>
        <w:color w:val="222222"/>
        <w:sz w:val="14"/>
        <w:szCs w:val="14"/>
        <w:shd w:val="clear" w:color="auto" w:fill="FFFFFF"/>
      </w:rPr>
      <w:t>89081</w:t>
    </w:r>
    <w:r>
      <w:rPr>
        <w:rFonts w:ascii="Calisto MT" w:hAnsi="Calisto MT"/>
        <w:color w:val="222222"/>
        <w:sz w:val="20"/>
        <w:szCs w:val="20"/>
        <w:shd w:val="clear" w:color="auto" w:fill="FFFFFF"/>
      </w:rPr>
      <w:br/>
    </w:r>
    <w:r w:rsidRPr="00980305">
      <w:rPr>
        <w:rFonts w:ascii="Edwardian Script ITC" w:hAnsi="Edwardian Script ITC"/>
        <w:color w:val="222222"/>
        <w:sz w:val="36"/>
        <w:szCs w:val="36"/>
        <w:shd w:val="clear" w:color="auto" w:fill="FFFFFF"/>
      </w:rPr>
      <w:t>O</w:t>
    </w:r>
    <w:r>
      <w:rPr>
        <w:rFonts w:ascii="Calisto MT" w:hAnsi="Calisto MT"/>
        <w:color w:val="222222"/>
        <w:sz w:val="20"/>
        <w:szCs w:val="20"/>
        <w:shd w:val="clear" w:color="auto" w:fill="FFFFFF"/>
      </w:rPr>
      <w:t xml:space="preserve"> </w:t>
    </w:r>
    <w:r w:rsidRPr="00980305">
      <w:rPr>
        <w:rFonts w:ascii="Calisto MT" w:hAnsi="Calisto MT"/>
        <w:color w:val="222222"/>
        <w:sz w:val="14"/>
        <w:szCs w:val="14"/>
        <w:shd w:val="clear" w:color="auto" w:fill="FFFFFF"/>
      </w:rPr>
      <w:t>FFICE: 702~799~1766  ~</w:t>
    </w:r>
    <w:r>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F</w:t>
    </w:r>
    <w:r>
      <w:rPr>
        <w:rFonts w:ascii="Calisto MT" w:hAnsi="Calisto MT"/>
        <w:color w:val="222222"/>
        <w:sz w:val="20"/>
        <w:szCs w:val="20"/>
        <w:shd w:val="clear" w:color="auto" w:fill="FFFFFF"/>
      </w:rPr>
      <w:t xml:space="preserve"> </w:t>
    </w:r>
    <w:r w:rsidRPr="00980305">
      <w:rPr>
        <w:rFonts w:ascii="Calisto MT" w:hAnsi="Calisto MT"/>
        <w:color w:val="222222"/>
        <w:sz w:val="18"/>
        <w:szCs w:val="18"/>
        <w:shd w:val="clear" w:color="auto" w:fill="FFFFFF"/>
      </w:rPr>
      <w:t>AX</w:t>
    </w:r>
    <w:r w:rsidRPr="00980305">
      <w:rPr>
        <w:rFonts w:ascii="Calisto MT" w:hAnsi="Calisto MT"/>
        <w:color w:val="222222"/>
        <w:sz w:val="14"/>
        <w:szCs w:val="14"/>
        <w:shd w:val="clear" w:color="auto" w:fill="FFFFFF"/>
      </w:rPr>
      <w:t>: 702~ 799~1769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C0" w:rsidRDefault="00D842C0">
      <w:pPr>
        <w:spacing w:after="0" w:line="240" w:lineRule="auto"/>
      </w:pPr>
      <w:r>
        <w:separator/>
      </w:r>
    </w:p>
  </w:footnote>
  <w:footnote w:type="continuationSeparator" w:id="0">
    <w:p w:rsidR="00D842C0" w:rsidRDefault="00D8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05" w:rsidRDefault="00837CB9" w:rsidP="00980305">
    <w:pPr>
      <w:pStyle w:val="Header"/>
      <w:jc w:val="center"/>
    </w:pPr>
    <w:r>
      <w:rPr>
        <w:noProof/>
      </w:rPr>
      <w:drawing>
        <wp:inline distT="0" distB="0" distL="0" distR="0">
          <wp:extent cx="4407535" cy="13474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67339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07535" cy="1347470"/>
                  </a:xfrm>
                  <a:prstGeom prst="rect">
                    <a:avLst/>
                  </a:prstGeom>
                  <a:noFill/>
                </pic:spPr>
              </pic:pic>
            </a:graphicData>
          </a:graphic>
        </wp:inline>
      </w:drawing>
    </w:r>
    <w:r w:rsidR="00C84D30">
      <w:br/>
    </w:r>
    <w:r w:rsidR="00C84D30" w:rsidRPr="00980305">
      <w:rPr>
        <w:rFonts w:ascii="Edwardian Script ITC" w:hAnsi="Edwardian Script ITC"/>
        <w:color w:val="222222"/>
        <w:sz w:val="36"/>
        <w:szCs w:val="36"/>
        <w:shd w:val="clear" w:color="auto" w:fill="FFFFFF"/>
      </w:rPr>
      <w:t>D</w:t>
    </w:r>
    <w:r w:rsidR="00C84D30" w:rsidRPr="00980305">
      <w:rPr>
        <w:rFonts w:ascii="Edwardian Script ITC" w:hAnsi="Edwardian Script ITC"/>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ANA</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R</w:t>
    </w:r>
    <w:r w:rsidR="00C84D30" w:rsidRPr="00980305">
      <w:rPr>
        <w:rFonts w:ascii="Edwardian Script ITC" w:hAnsi="Edwardian Script ITC"/>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OSEMAN</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P</w:t>
    </w:r>
    <w:r w:rsidR="00C84D30">
      <w:rPr>
        <w:rFonts w:ascii="Calisto MT" w:hAnsi="Calisto MT"/>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PRINCIPAL</w:t>
    </w:r>
    <w:r w:rsidR="00C84D30">
      <w:rPr>
        <w:rFonts w:ascii="Calisto MT" w:hAnsi="Calisto MT"/>
        <w:color w:val="222222"/>
        <w:sz w:val="14"/>
        <w:szCs w:val="14"/>
        <w:shd w:val="clear" w:color="auto" w:fill="FFFFFF"/>
      </w:rPr>
      <w:t xml:space="preserve">          </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D</w:t>
    </w:r>
    <w:r w:rsidR="00C84D30">
      <w:rPr>
        <w:rFonts w:ascii="Calisto MT" w:hAnsi="Calisto MT"/>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EBORAH</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F</w:t>
    </w:r>
    <w:r w:rsidR="00C84D30" w:rsidRPr="00980305">
      <w:rPr>
        <w:rFonts w:ascii="Calisto MT" w:hAnsi="Calisto MT"/>
        <w:color w:val="222222"/>
        <w:sz w:val="16"/>
        <w:szCs w:val="16"/>
        <w:shd w:val="clear" w:color="auto" w:fill="FFFFFF"/>
      </w:rPr>
      <w:t xml:space="preserve"> </w:t>
    </w:r>
    <w:r w:rsidR="00C84D30" w:rsidRPr="00980305">
      <w:rPr>
        <w:rFonts w:ascii="Calisto MT" w:hAnsi="Calisto MT"/>
        <w:color w:val="222222"/>
        <w:sz w:val="14"/>
        <w:szCs w:val="14"/>
        <w:shd w:val="clear" w:color="auto" w:fill="FFFFFF"/>
      </w:rPr>
      <w:t>ALTINOSKY</w:t>
    </w:r>
    <w:r w:rsidR="00C84D30">
      <w:rPr>
        <w:rFonts w:ascii="Calisto MT" w:hAnsi="Calisto MT"/>
        <w:color w:val="222222"/>
        <w:sz w:val="18"/>
        <w:szCs w:val="18"/>
        <w:shd w:val="clear" w:color="auto" w:fill="FFFFFF"/>
      </w:rPr>
      <w:t xml:space="preserve">, </w:t>
    </w:r>
    <w:r w:rsidR="00C84D30" w:rsidRPr="00980305">
      <w:rPr>
        <w:rFonts w:ascii="Edwardian Script ITC" w:hAnsi="Edwardian Script ITC"/>
        <w:color w:val="222222"/>
        <w:sz w:val="36"/>
        <w:szCs w:val="36"/>
        <w:shd w:val="clear" w:color="auto" w:fill="FFFFFF"/>
      </w:rPr>
      <w:t>A</w:t>
    </w:r>
    <w:r w:rsidR="00C84D30" w:rsidRPr="00980305">
      <w:rPr>
        <w:rFonts w:ascii="Calisto MT" w:hAnsi="Calisto MT"/>
        <w:color w:val="222222"/>
        <w:sz w:val="16"/>
        <w:szCs w:val="16"/>
        <w:shd w:val="clear" w:color="auto" w:fill="FFFFFF"/>
      </w:rPr>
      <w:t xml:space="preserve"> </w:t>
    </w:r>
    <w:r w:rsidR="00C84D30" w:rsidRPr="00980305">
      <w:rPr>
        <w:rFonts w:ascii="Calisto MT" w:hAnsi="Calisto MT"/>
        <w:color w:val="222222"/>
        <w:sz w:val="14"/>
        <w:szCs w:val="14"/>
        <w:shd w:val="clear" w:color="auto" w:fill="FFFFFF"/>
      </w:rPr>
      <w:t>SSISTANT</w:t>
    </w:r>
    <w:r w:rsidR="00C84D30" w:rsidRPr="00980305">
      <w:rPr>
        <w:rFonts w:ascii="Calisto MT" w:hAnsi="Calisto MT"/>
        <w:color w:val="222222"/>
        <w:sz w:val="16"/>
        <w:szCs w:val="16"/>
        <w:shd w:val="clear" w:color="auto" w:fill="FFFFFF"/>
      </w:rPr>
      <w:t xml:space="preserve"> </w:t>
    </w:r>
    <w:r w:rsidR="00C84D30" w:rsidRPr="00980305">
      <w:rPr>
        <w:rFonts w:ascii="Edwardian Script ITC" w:hAnsi="Edwardian Script ITC"/>
        <w:color w:val="222222"/>
        <w:sz w:val="36"/>
        <w:szCs w:val="36"/>
        <w:shd w:val="clear" w:color="auto" w:fill="FFFFFF"/>
      </w:rPr>
      <w:t>P</w:t>
    </w:r>
    <w:r w:rsidR="00C84D30">
      <w:rPr>
        <w:rFonts w:ascii="Calisto MT" w:hAnsi="Calisto MT"/>
        <w:color w:val="222222"/>
        <w:sz w:val="18"/>
        <w:szCs w:val="18"/>
        <w:shd w:val="clear" w:color="auto" w:fill="FFFFFF"/>
      </w:rPr>
      <w:t xml:space="preserve"> </w:t>
    </w:r>
    <w:r w:rsidR="00C84D30" w:rsidRPr="00980305">
      <w:rPr>
        <w:rFonts w:ascii="Calisto MT" w:hAnsi="Calisto MT"/>
        <w:color w:val="222222"/>
        <w:sz w:val="14"/>
        <w:szCs w:val="14"/>
        <w:shd w:val="clear" w:color="auto" w:fill="FFFFFF"/>
      </w:rPr>
      <w:t>RINCIPAL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BC" w:rsidRDefault="001F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5B46C6F"/>
    <w:multiLevelType w:val="hybridMultilevel"/>
    <w:tmpl w:val="67A2236A"/>
    <w:lvl w:ilvl="0" w:tplc="922C34DE">
      <w:start w:val="1"/>
      <w:numFmt w:val="bullet"/>
      <w:lvlText w:val=""/>
      <w:lvlJc w:val="left"/>
      <w:pPr>
        <w:ind w:left="720" w:hanging="360"/>
      </w:pPr>
      <w:rPr>
        <w:rFonts w:ascii="Symbol" w:hAnsi="Symbol" w:hint="default"/>
      </w:rPr>
    </w:lvl>
    <w:lvl w:ilvl="1" w:tplc="9D428F58" w:tentative="1">
      <w:start w:val="1"/>
      <w:numFmt w:val="bullet"/>
      <w:lvlText w:val="o"/>
      <w:lvlJc w:val="left"/>
      <w:pPr>
        <w:ind w:left="1440" w:hanging="360"/>
      </w:pPr>
      <w:rPr>
        <w:rFonts w:ascii="Courier New" w:hAnsi="Courier New" w:cs="Courier New" w:hint="default"/>
      </w:rPr>
    </w:lvl>
    <w:lvl w:ilvl="2" w:tplc="91BEC536" w:tentative="1">
      <w:start w:val="1"/>
      <w:numFmt w:val="bullet"/>
      <w:lvlText w:val=""/>
      <w:lvlJc w:val="left"/>
      <w:pPr>
        <w:ind w:left="2160" w:hanging="360"/>
      </w:pPr>
      <w:rPr>
        <w:rFonts w:ascii="Wingdings" w:hAnsi="Wingdings" w:hint="default"/>
      </w:rPr>
    </w:lvl>
    <w:lvl w:ilvl="3" w:tplc="222410A8" w:tentative="1">
      <w:start w:val="1"/>
      <w:numFmt w:val="bullet"/>
      <w:lvlText w:val=""/>
      <w:lvlJc w:val="left"/>
      <w:pPr>
        <w:ind w:left="2880" w:hanging="360"/>
      </w:pPr>
      <w:rPr>
        <w:rFonts w:ascii="Symbol" w:hAnsi="Symbol" w:hint="default"/>
      </w:rPr>
    </w:lvl>
    <w:lvl w:ilvl="4" w:tplc="5236619C" w:tentative="1">
      <w:start w:val="1"/>
      <w:numFmt w:val="bullet"/>
      <w:lvlText w:val="o"/>
      <w:lvlJc w:val="left"/>
      <w:pPr>
        <w:ind w:left="3600" w:hanging="360"/>
      </w:pPr>
      <w:rPr>
        <w:rFonts w:ascii="Courier New" w:hAnsi="Courier New" w:cs="Courier New" w:hint="default"/>
      </w:rPr>
    </w:lvl>
    <w:lvl w:ilvl="5" w:tplc="F59E588C" w:tentative="1">
      <w:start w:val="1"/>
      <w:numFmt w:val="bullet"/>
      <w:lvlText w:val=""/>
      <w:lvlJc w:val="left"/>
      <w:pPr>
        <w:ind w:left="4320" w:hanging="360"/>
      </w:pPr>
      <w:rPr>
        <w:rFonts w:ascii="Wingdings" w:hAnsi="Wingdings" w:hint="default"/>
      </w:rPr>
    </w:lvl>
    <w:lvl w:ilvl="6" w:tplc="8820D616" w:tentative="1">
      <w:start w:val="1"/>
      <w:numFmt w:val="bullet"/>
      <w:lvlText w:val=""/>
      <w:lvlJc w:val="left"/>
      <w:pPr>
        <w:ind w:left="5040" w:hanging="360"/>
      </w:pPr>
      <w:rPr>
        <w:rFonts w:ascii="Symbol" w:hAnsi="Symbol" w:hint="default"/>
      </w:rPr>
    </w:lvl>
    <w:lvl w:ilvl="7" w:tplc="CC30F902" w:tentative="1">
      <w:start w:val="1"/>
      <w:numFmt w:val="bullet"/>
      <w:lvlText w:val="o"/>
      <w:lvlJc w:val="left"/>
      <w:pPr>
        <w:ind w:left="5760" w:hanging="360"/>
      </w:pPr>
      <w:rPr>
        <w:rFonts w:ascii="Courier New" w:hAnsi="Courier New" w:cs="Courier New" w:hint="default"/>
      </w:rPr>
    </w:lvl>
    <w:lvl w:ilvl="8" w:tplc="51C8D71C" w:tentative="1">
      <w:start w:val="1"/>
      <w:numFmt w:val="bullet"/>
      <w:lvlText w:val=""/>
      <w:lvlJc w:val="left"/>
      <w:pPr>
        <w:ind w:left="6480" w:hanging="360"/>
      </w:pPr>
      <w:rPr>
        <w:rFonts w:ascii="Wingdings" w:hAnsi="Wingdings" w:hint="default"/>
      </w:rPr>
    </w:lvl>
  </w:abstractNum>
  <w:abstractNum w:abstractNumId="1" w15:restartNumberingAfterBreak="1">
    <w:nsid w:val="38235BD9"/>
    <w:multiLevelType w:val="hybridMultilevel"/>
    <w:tmpl w:val="DDA00512"/>
    <w:lvl w:ilvl="0" w:tplc="8BF829FA">
      <w:start w:val="1"/>
      <w:numFmt w:val="decimal"/>
      <w:lvlText w:val="%1."/>
      <w:lvlJc w:val="left"/>
      <w:pPr>
        <w:ind w:left="720" w:hanging="360"/>
      </w:pPr>
      <w:rPr>
        <w:rFonts w:hint="default"/>
      </w:rPr>
    </w:lvl>
    <w:lvl w:ilvl="1" w:tplc="A46C43B6" w:tentative="1">
      <w:start w:val="1"/>
      <w:numFmt w:val="lowerLetter"/>
      <w:lvlText w:val="%2."/>
      <w:lvlJc w:val="left"/>
      <w:pPr>
        <w:ind w:left="1440" w:hanging="360"/>
      </w:pPr>
    </w:lvl>
    <w:lvl w:ilvl="2" w:tplc="F280A968" w:tentative="1">
      <w:start w:val="1"/>
      <w:numFmt w:val="lowerRoman"/>
      <w:lvlText w:val="%3."/>
      <w:lvlJc w:val="right"/>
      <w:pPr>
        <w:ind w:left="2160" w:hanging="180"/>
      </w:pPr>
    </w:lvl>
    <w:lvl w:ilvl="3" w:tplc="8230F15C" w:tentative="1">
      <w:start w:val="1"/>
      <w:numFmt w:val="decimal"/>
      <w:lvlText w:val="%4."/>
      <w:lvlJc w:val="left"/>
      <w:pPr>
        <w:ind w:left="2880" w:hanging="360"/>
      </w:pPr>
    </w:lvl>
    <w:lvl w:ilvl="4" w:tplc="F6B05C06" w:tentative="1">
      <w:start w:val="1"/>
      <w:numFmt w:val="lowerLetter"/>
      <w:lvlText w:val="%5."/>
      <w:lvlJc w:val="left"/>
      <w:pPr>
        <w:ind w:left="3600" w:hanging="360"/>
      </w:pPr>
    </w:lvl>
    <w:lvl w:ilvl="5" w:tplc="AC9C6330" w:tentative="1">
      <w:start w:val="1"/>
      <w:numFmt w:val="lowerRoman"/>
      <w:lvlText w:val="%6."/>
      <w:lvlJc w:val="right"/>
      <w:pPr>
        <w:ind w:left="4320" w:hanging="180"/>
      </w:pPr>
    </w:lvl>
    <w:lvl w:ilvl="6" w:tplc="925EAEA2" w:tentative="1">
      <w:start w:val="1"/>
      <w:numFmt w:val="decimal"/>
      <w:lvlText w:val="%7."/>
      <w:lvlJc w:val="left"/>
      <w:pPr>
        <w:ind w:left="5040" w:hanging="360"/>
      </w:pPr>
    </w:lvl>
    <w:lvl w:ilvl="7" w:tplc="F5D2FFD4" w:tentative="1">
      <w:start w:val="1"/>
      <w:numFmt w:val="lowerLetter"/>
      <w:lvlText w:val="%8."/>
      <w:lvlJc w:val="left"/>
      <w:pPr>
        <w:ind w:left="5760" w:hanging="360"/>
      </w:pPr>
    </w:lvl>
    <w:lvl w:ilvl="8" w:tplc="FEBACC30" w:tentative="1">
      <w:start w:val="1"/>
      <w:numFmt w:val="lowerRoman"/>
      <w:lvlText w:val="%9."/>
      <w:lvlJc w:val="right"/>
      <w:pPr>
        <w:ind w:left="6480" w:hanging="180"/>
      </w:pPr>
    </w:lvl>
  </w:abstractNum>
  <w:abstractNum w:abstractNumId="2" w15:restartNumberingAfterBreak="1">
    <w:nsid w:val="5E633F5C"/>
    <w:multiLevelType w:val="hybridMultilevel"/>
    <w:tmpl w:val="9D5C7D02"/>
    <w:lvl w:ilvl="0" w:tplc="5E160472">
      <w:start w:val="1"/>
      <w:numFmt w:val="decimal"/>
      <w:lvlText w:val="%1."/>
      <w:lvlJc w:val="left"/>
      <w:pPr>
        <w:ind w:left="720" w:hanging="360"/>
      </w:pPr>
      <w:rPr>
        <w:rFonts w:hint="default"/>
      </w:rPr>
    </w:lvl>
    <w:lvl w:ilvl="1" w:tplc="F6525210" w:tentative="1">
      <w:start w:val="1"/>
      <w:numFmt w:val="lowerLetter"/>
      <w:lvlText w:val="%2."/>
      <w:lvlJc w:val="left"/>
      <w:pPr>
        <w:ind w:left="1440" w:hanging="360"/>
      </w:pPr>
    </w:lvl>
    <w:lvl w:ilvl="2" w:tplc="8402DE70" w:tentative="1">
      <w:start w:val="1"/>
      <w:numFmt w:val="lowerRoman"/>
      <w:lvlText w:val="%3."/>
      <w:lvlJc w:val="right"/>
      <w:pPr>
        <w:ind w:left="2160" w:hanging="180"/>
      </w:pPr>
    </w:lvl>
    <w:lvl w:ilvl="3" w:tplc="048A7986" w:tentative="1">
      <w:start w:val="1"/>
      <w:numFmt w:val="decimal"/>
      <w:lvlText w:val="%4."/>
      <w:lvlJc w:val="left"/>
      <w:pPr>
        <w:ind w:left="2880" w:hanging="360"/>
      </w:pPr>
    </w:lvl>
    <w:lvl w:ilvl="4" w:tplc="A4B44044" w:tentative="1">
      <w:start w:val="1"/>
      <w:numFmt w:val="lowerLetter"/>
      <w:lvlText w:val="%5."/>
      <w:lvlJc w:val="left"/>
      <w:pPr>
        <w:ind w:left="3600" w:hanging="360"/>
      </w:pPr>
    </w:lvl>
    <w:lvl w:ilvl="5" w:tplc="E90877A0" w:tentative="1">
      <w:start w:val="1"/>
      <w:numFmt w:val="lowerRoman"/>
      <w:lvlText w:val="%6."/>
      <w:lvlJc w:val="right"/>
      <w:pPr>
        <w:ind w:left="4320" w:hanging="180"/>
      </w:pPr>
    </w:lvl>
    <w:lvl w:ilvl="6" w:tplc="C92A047A" w:tentative="1">
      <w:start w:val="1"/>
      <w:numFmt w:val="decimal"/>
      <w:lvlText w:val="%7."/>
      <w:lvlJc w:val="left"/>
      <w:pPr>
        <w:ind w:left="5040" w:hanging="360"/>
      </w:pPr>
    </w:lvl>
    <w:lvl w:ilvl="7" w:tplc="11BA7F5E" w:tentative="1">
      <w:start w:val="1"/>
      <w:numFmt w:val="lowerLetter"/>
      <w:lvlText w:val="%8."/>
      <w:lvlJc w:val="left"/>
      <w:pPr>
        <w:ind w:left="5760" w:hanging="360"/>
      </w:pPr>
    </w:lvl>
    <w:lvl w:ilvl="8" w:tplc="B6EAC1C4" w:tentative="1">
      <w:start w:val="1"/>
      <w:numFmt w:val="lowerRoman"/>
      <w:lvlText w:val="%9."/>
      <w:lvlJc w:val="right"/>
      <w:pPr>
        <w:ind w:left="6480" w:hanging="180"/>
      </w:pPr>
    </w:lvl>
  </w:abstractNum>
  <w:abstractNum w:abstractNumId="3" w15:restartNumberingAfterBreak="1">
    <w:nsid w:val="6F2E7F46"/>
    <w:multiLevelType w:val="hybridMultilevel"/>
    <w:tmpl w:val="F0708812"/>
    <w:lvl w:ilvl="0" w:tplc="CF520052">
      <w:start w:val="1"/>
      <w:numFmt w:val="bullet"/>
      <w:lvlText w:val=""/>
      <w:lvlJc w:val="left"/>
      <w:pPr>
        <w:ind w:left="720" w:hanging="360"/>
      </w:pPr>
      <w:rPr>
        <w:rFonts w:ascii="Symbol" w:hAnsi="Symbol" w:hint="default"/>
      </w:rPr>
    </w:lvl>
    <w:lvl w:ilvl="1" w:tplc="894829E8" w:tentative="1">
      <w:start w:val="1"/>
      <w:numFmt w:val="bullet"/>
      <w:lvlText w:val="o"/>
      <w:lvlJc w:val="left"/>
      <w:pPr>
        <w:ind w:left="1440" w:hanging="360"/>
      </w:pPr>
      <w:rPr>
        <w:rFonts w:ascii="Courier New" w:hAnsi="Courier New" w:cs="Courier New" w:hint="default"/>
      </w:rPr>
    </w:lvl>
    <w:lvl w:ilvl="2" w:tplc="0BAC2F60" w:tentative="1">
      <w:start w:val="1"/>
      <w:numFmt w:val="bullet"/>
      <w:lvlText w:val=""/>
      <w:lvlJc w:val="left"/>
      <w:pPr>
        <w:ind w:left="2160" w:hanging="360"/>
      </w:pPr>
      <w:rPr>
        <w:rFonts w:ascii="Wingdings" w:hAnsi="Wingdings" w:hint="default"/>
      </w:rPr>
    </w:lvl>
    <w:lvl w:ilvl="3" w:tplc="CB12F772" w:tentative="1">
      <w:start w:val="1"/>
      <w:numFmt w:val="bullet"/>
      <w:lvlText w:val=""/>
      <w:lvlJc w:val="left"/>
      <w:pPr>
        <w:ind w:left="2880" w:hanging="360"/>
      </w:pPr>
      <w:rPr>
        <w:rFonts w:ascii="Symbol" w:hAnsi="Symbol" w:hint="default"/>
      </w:rPr>
    </w:lvl>
    <w:lvl w:ilvl="4" w:tplc="8B5251FC" w:tentative="1">
      <w:start w:val="1"/>
      <w:numFmt w:val="bullet"/>
      <w:lvlText w:val="o"/>
      <w:lvlJc w:val="left"/>
      <w:pPr>
        <w:ind w:left="3600" w:hanging="360"/>
      </w:pPr>
      <w:rPr>
        <w:rFonts w:ascii="Courier New" w:hAnsi="Courier New" w:cs="Courier New" w:hint="default"/>
      </w:rPr>
    </w:lvl>
    <w:lvl w:ilvl="5" w:tplc="9A6A4514" w:tentative="1">
      <w:start w:val="1"/>
      <w:numFmt w:val="bullet"/>
      <w:lvlText w:val=""/>
      <w:lvlJc w:val="left"/>
      <w:pPr>
        <w:ind w:left="4320" w:hanging="360"/>
      </w:pPr>
      <w:rPr>
        <w:rFonts w:ascii="Wingdings" w:hAnsi="Wingdings" w:hint="default"/>
      </w:rPr>
    </w:lvl>
    <w:lvl w:ilvl="6" w:tplc="6B007060" w:tentative="1">
      <w:start w:val="1"/>
      <w:numFmt w:val="bullet"/>
      <w:lvlText w:val=""/>
      <w:lvlJc w:val="left"/>
      <w:pPr>
        <w:ind w:left="5040" w:hanging="360"/>
      </w:pPr>
      <w:rPr>
        <w:rFonts w:ascii="Symbol" w:hAnsi="Symbol" w:hint="default"/>
      </w:rPr>
    </w:lvl>
    <w:lvl w:ilvl="7" w:tplc="81F0592A" w:tentative="1">
      <w:start w:val="1"/>
      <w:numFmt w:val="bullet"/>
      <w:lvlText w:val="o"/>
      <w:lvlJc w:val="left"/>
      <w:pPr>
        <w:ind w:left="5760" w:hanging="360"/>
      </w:pPr>
      <w:rPr>
        <w:rFonts w:ascii="Courier New" w:hAnsi="Courier New" w:cs="Courier New" w:hint="default"/>
      </w:rPr>
    </w:lvl>
    <w:lvl w:ilvl="8" w:tplc="0E7C2A2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QxMjA1N7UAUko6SsGpxcWZ+XkgBea1AF+Vx8gsAAAA"/>
  </w:docVars>
  <w:rsids>
    <w:rsidRoot w:val="006B5BE7"/>
    <w:rsid w:val="00054945"/>
    <w:rsid w:val="00065DDA"/>
    <w:rsid w:val="00066A0E"/>
    <w:rsid w:val="001D0331"/>
    <w:rsid w:val="001E6A36"/>
    <w:rsid w:val="001F1127"/>
    <w:rsid w:val="001F23BC"/>
    <w:rsid w:val="00242E08"/>
    <w:rsid w:val="00267E8C"/>
    <w:rsid w:val="00301A9E"/>
    <w:rsid w:val="00391FCC"/>
    <w:rsid w:val="00410BDD"/>
    <w:rsid w:val="00464DF0"/>
    <w:rsid w:val="00477933"/>
    <w:rsid w:val="004825EB"/>
    <w:rsid w:val="004B259A"/>
    <w:rsid w:val="00501C05"/>
    <w:rsid w:val="005135DA"/>
    <w:rsid w:val="00530CD9"/>
    <w:rsid w:val="005509DC"/>
    <w:rsid w:val="005E4398"/>
    <w:rsid w:val="005E505A"/>
    <w:rsid w:val="006B5BE7"/>
    <w:rsid w:val="006C53BF"/>
    <w:rsid w:val="006C7A5D"/>
    <w:rsid w:val="007836EC"/>
    <w:rsid w:val="007D3B34"/>
    <w:rsid w:val="007E7A19"/>
    <w:rsid w:val="0080786E"/>
    <w:rsid w:val="00837CB9"/>
    <w:rsid w:val="008557F5"/>
    <w:rsid w:val="008933A2"/>
    <w:rsid w:val="008979FC"/>
    <w:rsid w:val="008F6B20"/>
    <w:rsid w:val="0090038C"/>
    <w:rsid w:val="00957C02"/>
    <w:rsid w:val="00980305"/>
    <w:rsid w:val="009E13BA"/>
    <w:rsid w:val="009E3581"/>
    <w:rsid w:val="00C31AA4"/>
    <w:rsid w:val="00C84D30"/>
    <w:rsid w:val="00C97F45"/>
    <w:rsid w:val="00D05CB7"/>
    <w:rsid w:val="00D16C30"/>
    <w:rsid w:val="00D24EEE"/>
    <w:rsid w:val="00D842C0"/>
    <w:rsid w:val="00F77B31"/>
    <w:rsid w:val="00F9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6E947"/>
  <w15:chartTrackingRefBased/>
  <w15:docId w15:val="{0C2C1577-B47F-45A2-B757-10176CF3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8"/>
    <w:rPr>
      <w:rFonts w:eastAsiaTheme="minorEastAsia"/>
    </w:rPr>
  </w:style>
  <w:style w:type="paragraph" w:styleId="Heading1">
    <w:name w:val="heading 1"/>
    <w:basedOn w:val="Normal"/>
    <w:next w:val="Normal"/>
    <w:link w:val="Heading1Char"/>
    <w:uiPriority w:val="9"/>
    <w:qFormat/>
    <w:rsid w:val="007E7A1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B9"/>
  </w:style>
  <w:style w:type="paragraph" w:styleId="Footer">
    <w:name w:val="footer"/>
    <w:basedOn w:val="Normal"/>
    <w:link w:val="FooterChar"/>
    <w:uiPriority w:val="99"/>
    <w:unhideWhenUsed/>
    <w:rsid w:val="0083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B9"/>
  </w:style>
  <w:style w:type="paragraph" w:styleId="ListParagraph">
    <w:name w:val="List Paragraph"/>
    <w:basedOn w:val="Normal"/>
    <w:uiPriority w:val="34"/>
    <w:qFormat/>
    <w:rsid w:val="00242E08"/>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A1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7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3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50589">
      <w:bodyDiv w:val="1"/>
      <w:marLeft w:val="0"/>
      <w:marRight w:val="0"/>
      <w:marTop w:val="0"/>
      <w:marBottom w:val="0"/>
      <w:divBdr>
        <w:top w:val="none" w:sz="0" w:space="0" w:color="auto"/>
        <w:left w:val="none" w:sz="0" w:space="0" w:color="auto"/>
        <w:bottom w:val="none" w:sz="0" w:space="0" w:color="auto"/>
        <w:right w:val="none" w:sz="0" w:space="0" w:color="auto"/>
      </w:divBdr>
      <w:divsChild>
        <w:div w:id="203144918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tid\Downloads\SES_LH_REVISED193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61E8-71A2-4DDF-8953-6C4FBD1E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SES_LH_REVISED193112</Template>
  <TotalTime>6</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2020-10-15T20:45:00Z</cp:lastPrinted>
  <dcterms:created xsi:type="dcterms:W3CDTF">2022-08-17T20:16:00Z</dcterms:created>
  <dcterms:modified xsi:type="dcterms:W3CDTF">2022-08-17T20:33:00Z</dcterms:modified>
</cp:coreProperties>
</file>